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E80D" w14:textId="77777777" w:rsidR="001869FF" w:rsidRDefault="001A411C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1869FF">
        <w:rPr>
          <w:rFonts w:ascii="Work Sans" w:eastAsia="Work Sans" w:hAnsi="Work Sans" w:cs="Work Sans"/>
          <w:b/>
          <w:noProof/>
          <w:sz w:val="66"/>
          <w:szCs w:val="66"/>
          <w:lang w:val="fr-CA" w:eastAsia="fr-CA"/>
        </w:rPr>
        <w:drawing>
          <wp:anchor distT="114300" distB="114300" distL="114300" distR="114300" simplePos="0" relativeHeight="251658240" behindDoc="0" locked="0" layoutInCell="1" allowOverlap="1" wp14:anchorId="439DD77E" wp14:editId="62C4D075">
            <wp:simplePos x="0" y="0"/>
            <wp:positionH relativeFrom="page">
              <wp:posOffset>935421</wp:posOffset>
            </wp:positionH>
            <wp:positionV relativeFrom="page">
              <wp:posOffset>1030014</wp:posOffset>
            </wp:positionV>
            <wp:extent cx="5731200" cy="4902200"/>
            <wp:effectExtent l="0" t="0" r="3175" b="0"/>
            <wp:wrapSquare wrapText="bothSides"/>
            <wp:docPr id="2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" b="714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t_pId000"/>
      <w:r w:rsidR="001869FF">
        <w:rPr>
          <w:rFonts w:ascii="Work Sans" w:eastAsia="Work Sans" w:hAnsi="Work Sans" w:cs="Work Sans"/>
          <w:b/>
          <w:sz w:val="66"/>
          <w:szCs w:val="66"/>
          <w:lang w:val="fr-CA"/>
        </w:rPr>
        <w:t>C</w:t>
      </w:r>
      <w:r w:rsidR="00671584" w:rsidRPr="001869FF">
        <w:rPr>
          <w:rFonts w:ascii="Work Sans" w:eastAsia="Work Sans" w:hAnsi="Work Sans" w:cs="Work Sans"/>
          <w:b/>
          <w:sz w:val="66"/>
          <w:szCs w:val="66"/>
          <w:lang w:val="fr-CA"/>
        </w:rPr>
        <w:t>ycle secondaire</w:t>
      </w:r>
    </w:p>
    <w:p w14:paraId="2ED539F7" w14:textId="1B8257D1" w:rsidR="001869FF" w:rsidRDefault="001869FF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>
        <w:rPr>
          <w:rFonts w:ascii="Work Sans" w:eastAsia="Work Sans" w:hAnsi="Work Sans" w:cs="Work Sans"/>
          <w:b/>
          <w:sz w:val="66"/>
          <w:szCs w:val="66"/>
          <w:lang w:val="fr-CA"/>
        </w:rPr>
        <w:t>(9</w:t>
      </w:r>
      <w:r w:rsidRPr="001869FF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à 12</w:t>
      </w:r>
      <w:r w:rsidRPr="001869FF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année)</w:t>
      </w:r>
    </w:p>
    <w:p w14:paraId="439DD710" w14:textId="1E75F8C4" w:rsidR="00FE3F30" w:rsidRPr="001869FF" w:rsidRDefault="00671584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1869FF">
        <w:rPr>
          <w:rFonts w:ascii="Work Sans" w:eastAsia="Work Sans" w:hAnsi="Work Sans" w:cs="Work Sans"/>
          <w:b/>
          <w:sz w:val="66"/>
          <w:szCs w:val="66"/>
          <w:lang w:val="fr-CA"/>
        </w:rPr>
        <w:t>Documentation pour la leçon</w:t>
      </w:r>
      <w:r w:rsidR="00045A3D" w:rsidRPr="001869FF">
        <w:rPr>
          <w:rFonts w:ascii="Work Sans" w:eastAsia="Work Sans" w:hAnsi="Work Sans" w:cs="Work Sans"/>
          <w:b/>
          <w:sz w:val="66"/>
          <w:szCs w:val="66"/>
          <w:lang w:val="fr-CA"/>
        </w:rPr>
        <w:t> </w:t>
      </w:r>
      <w:r w:rsidRPr="001869FF">
        <w:rPr>
          <w:rFonts w:ascii="Work Sans" w:eastAsia="Work Sans" w:hAnsi="Work Sans" w:cs="Work Sans"/>
          <w:b/>
          <w:sz w:val="66"/>
          <w:szCs w:val="66"/>
          <w:lang w:val="fr-CA"/>
        </w:rPr>
        <w:t>5</w:t>
      </w:r>
      <w:bookmarkEnd w:id="0"/>
    </w:p>
    <w:p w14:paraId="439DD712" w14:textId="7AE44A83" w:rsidR="00FE3F30" w:rsidRPr="00A321CD" w:rsidRDefault="00525900" w:rsidP="00FA699C">
      <w:pPr>
        <w:spacing w:before="240"/>
        <w:rPr>
          <w:rFonts w:ascii="Work Sans" w:eastAsia="Work Sans" w:hAnsi="Work Sans" w:cs="Work Sans"/>
          <w:b/>
          <w:color w:val="984806" w:themeColor="accent6" w:themeShade="80"/>
          <w:sz w:val="28"/>
          <w:szCs w:val="28"/>
          <w:lang w:val="fr-CA"/>
        </w:rPr>
      </w:pPr>
      <w:bookmarkStart w:id="1" w:name="lt_pId001"/>
      <w:r w:rsidRPr="00A321CD">
        <w:rPr>
          <w:rFonts w:ascii="Work Sans" w:eastAsia="Work Sans" w:hAnsi="Work Sans" w:cs="Work Sans"/>
          <w:b/>
          <w:color w:val="984806" w:themeColor="accent6" w:themeShade="80"/>
          <w:sz w:val="28"/>
          <w:szCs w:val="28"/>
          <w:lang w:val="fr-CA"/>
        </w:rPr>
        <w:t>Les t</w:t>
      </w:r>
      <w:r w:rsidR="001A411C" w:rsidRPr="00A321CD">
        <w:rPr>
          <w:rFonts w:ascii="Work Sans" w:eastAsia="Work Sans" w:hAnsi="Work Sans" w:cs="Work Sans"/>
          <w:b/>
          <w:color w:val="984806" w:themeColor="accent6" w:themeShade="80"/>
          <w:sz w:val="28"/>
          <w:szCs w:val="28"/>
          <w:lang w:val="fr-CA"/>
        </w:rPr>
        <w:t>hèmes de la cybersécurité</w:t>
      </w:r>
      <w:bookmarkEnd w:id="1"/>
    </w:p>
    <w:p w14:paraId="46C2717D" w14:textId="77777777" w:rsidR="00FA699C" w:rsidRDefault="00FA699C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" w:name="lt_pId002"/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br w:type="page"/>
      </w:r>
    </w:p>
    <w:p w14:paraId="439DD71E" w14:textId="6D17D7E6" w:rsidR="00FE3F30" w:rsidRPr="00A321CD" w:rsidRDefault="001A411C" w:rsidP="004C0221">
      <w:pPr>
        <w:widowControl w:val="0"/>
        <w:spacing w:after="120" w:line="240" w:lineRule="auto"/>
        <w:rPr>
          <w:rFonts w:ascii="Work Sans" w:eastAsia="Work Sans" w:hAnsi="Work Sans" w:cs="Work Sans"/>
          <w:b/>
          <w:color w:val="984806" w:themeColor="accent6" w:themeShade="80"/>
          <w:sz w:val="24"/>
          <w:szCs w:val="24"/>
          <w:lang w:val="fr-CA"/>
        </w:rPr>
      </w:pPr>
      <w:r w:rsidRPr="00A321CD">
        <w:rPr>
          <w:rFonts w:ascii="Work Sans" w:eastAsia="Work Sans" w:hAnsi="Work Sans" w:cs="Work Sans"/>
          <w:b/>
          <w:color w:val="984806" w:themeColor="accent6" w:themeShade="80"/>
          <w:sz w:val="24"/>
          <w:szCs w:val="24"/>
          <w:lang w:val="fr-CA"/>
        </w:rPr>
        <w:lastRenderedPageBreak/>
        <w:t>Choisir le thème de ton balado</w:t>
      </w:r>
      <w:bookmarkEnd w:id="2"/>
    </w:p>
    <w:p w14:paraId="439DD721" w14:textId="15FC135E" w:rsidR="00FE3F30" w:rsidRPr="005464E2" w:rsidRDefault="001A411C" w:rsidP="00FA699C">
      <w:pPr>
        <w:widowControl w:val="0"/>
        <w:spacing w:before="120" w:after="120"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3" w:name="lt_pId003"/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>En utilisant les suggestions de la leçon</w:t>
      </w:r>
      <w:r w:rsidR="00D50AB7"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> </w:t>
      </w:r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1 ou les thèmes généraux de la cybersécurité </w:t>
      </w:r>
      <w:r w:rsidR="005464E2"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>abordés</w:t>
      </w:r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au début de l</w:t>
      </w:r>
      <w:r w:rsidR="00071D00"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>’</w:t>
      </w:r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>unité (ci</w:t>
      </w:r>
      <w:r w:rsidR="00D50AB7"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noBreakHyphen/>
        <w:t>dessous), coche</w:t>
      </w:r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les cases qui </w:t>
      </w:r>
      <w:r w:rsidR="00D50AB7"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>t’</w:t>
      </w:r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>interpellent le plus.</w:t>
      </w:r>
      <w:bookmarkEnd w:id="3"/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4" w:name="lt_pId004"/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>Utilise ces suggestions pour t’aider à choisir le thème de ton balado!</w:t>
      </w:r>
      <w:bookmarkEnd w:id="4"/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</w:p>
    <w:p w14:paraId="439DD722" w14:textId="3880B5B9" w:rsidR="00FE3F30" w:rsidRPr="005464E2" w:rsidRDefault="001A411C">
      <w:pPr>
        <w:widowControl w:val="0"/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  <w:sectPr w:rsidR="00FE3F30" w:rsidRPr="005464E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/>
          <w:pgMar w:top="1440" w:right="1440" w:bottom="1440" w:left="1440" w:header="705" w:footer="417" w:gutter="0"/>
          <w:pgNumType w:start="1"/>
          <w:cols w:space="708"/>
        </w:sectPr>
      </w:pPr>
      <w:bookmarkStart w:id="5" w:name="lt_pId005"/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Une fois le thème choisi, élabore trois questions liées au thème auxquelles </w:t>
      </w:r>
      <w:r w:rsidR="00D50AB7"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>tu répondras</w:t>
      </w:r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dans </w:t>
      </w:r>
      <w:r w:rsidR="00D50AB7"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>ton</w:t>
      </w:r>
      <w:r w:rsidRPr="005464E2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balado</w:t>
      </w:r>
      <w:bookmarkEnd w:id="5"/>
    </w:p>
    <w:p w14:paraId="439DD723" w14:textId="77777777" w:rsidR="00FE3F30" w:rsidRPr="005464E2" w:rsidRDefault="00FE3F30">
      <w:pPr>
        <w:widowControl w:val="0"/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  <w:sectPr w:rsidR="00FE3F30" w:rsidRPr="005464E2">
          <w:type w:val="continuous"/>
          <w:pgSz w:w="11909" w:h="16834"/>
          <w:pgMar w:top="1440" w:right="1440" w:bottom="1440" w:left="1440" w:header="720" w:footer="720" w:gutter="0"/>
          <w:cols w:num="3" w:space="708" w:equalWidth="0">
            <w:col w:w="2529" w:space="720"/>
            <w:col w:w="2529" w:space="720"/>
            <w:col w:w="2529"/>
          </w:cols>
        </w:sectPr>
      </w:pPr>
    </w:p>
    <w:p w14:paraId="439DD724" w14:textId="77777777" w:rsidR="00FE3F30" w:rsidRPr="005464E2" w:rsidRDefault="00FE3F30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</w:p>
    <w:tbl>
      <w:tblPr>
        <w:tblStyle w:val="Table10"/>
        <w:tblW w:w="9002" w:type="dxa"/>
        <w:tblInd w:w="100" w:type="dxa"/>
        <w:tblBorders>
          <w:top w:val="single" w:sz="18" w:space="0" w:color="E98300"/>
          <w:left w:val="single" w:sz="18" w:space="0" w:color="E98300"/>
          <w:bottom w:val="single" w:sz="18" w:space="0" w:color="E98300"/>
          <w:right w:val="single" w:sz="18" w:space="0" w:color="E98300"/>
          <w:insideH w:val="single" w:sz="18" w:space="0" w:color="E98300"/>
          <w:insideV w:val="single" w:sz="18" w:space="0" w:color="E98300"/>
        </w:tblBorders>
        <w:tblLayout w:type="fixed"/>
        <w:tblLook w:val="0620" w:firstRow="1" w:lastRow="0" w:firstColumn="0" w:lastColumn="0" w:noHBand="1" w:noVBand="1"/>
      </w:tblPr>
      <w:tblGrid>
        <w:gridCol w:w="3061"/>
        <w:gridCol w:w="5941"/>
      </w:tblGrid>
      <w:tr w:rsidR="00FE3F30" w:rsidRPr="00AF05C3" w14:paraId="439DD727" w14:textId="77777777" w:rsidTr="00A321CD">
        <w:tc>
          <w:tcPr>
            <w:tcW w:w="3061" w:type="dxa"/>
            <w:shd w:val="clear" w:color="auto" w:fill="E983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DD725" w14:textId="77777777" w:rsidR="00FE3F30" w:rsidRPr="005464E2" w:rsidRDefault="001A411C" w:rsidP="00A321CD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6" w:name="lt_pId006"/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Thèmes généraux de la cybersécurité</w:t>
            </w:r>
            <w:bookmarkEnd w:id="6"/>
          </w:p>
        </w:tc>
        <w:tc>
          <w:tcPr>
            <w:tcW w:w="5941" w:type="dxa"/>
            <w:shd w:val="clear" w:color="auto" w:fill="E983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DD726" w14:textId="693406A3" w:rsidR="00FE3F30" w:rsidRPr="005464E2" w:rsidRDefault="00D94BCA" w:rsidP="00A321CD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7" w:name="lt_pId007"/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Exemple</w:t>
            </w:r>
            <w:r w:rsidR="002B7534"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s</w:t>
            </w:r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 xml:space="preserve"> de sujet</w:t>
            </w:r>
            <w:bookmarkEnd w:id="7"/>
            <w:r w:rsidR="002B7534"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s</w:t>
            </w:r>
            <w:r w:rsidR="001A411C"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 xml:space="preserve"> </w:t>
            </w:r>
            <w:bookmarkStart w:id="8" w:name="lt_pId008"/>
            <w:r w:rsidR="00C824D5"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br/>
            </w:r>
            <w:r w:rsidR="00C60E2B"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de discussion</w:t>
            </w:r>
            <w:bookmarkEnd w:id="8"/>
          </w:p>
        </w:tc>
      </w:tr>
      <w:tr w:rsidR="00FE3F30" w:rsidRPr="00AF05C3" w14:paraId="439DD73D" w14:textId="77777777" w:rsidTr="00A321CD"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29" w14:textId="360369DF" w:rsidR="00FE3F30" w:rsidRPr="00C573BB" w:rsidRDefault="001A411C" w:rsidP="00C573BB">
            <w:pPr>
              <w:pStyle w:val="Paragraphedeliste"/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contextualSpacing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9" w:name="lt_pId009"/>
            <w:r w:rsidRPr="00C573BB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Cyberrespect et bienveillance en ligne</w:t>
            </w:r>
            <w:r w:rsidR="00071D00" w:rsidRPr="00C573BB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 </w:t>
            </w:r>
            <w:r w:rsidRPr="00C573BB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: Cyberintimidation</w:t>
            </w:r>
            <w:bookmarkEnd w:id="9"/>
          </w:p>
          <w:p w14:paraId="439DD72A" w14:textId="3C015313" w:rsidR="00FE3F30" w:rsidRPr="005464E2" w:rsidRDefault="001A411C" w:rsidP="00C573BB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0" w:name="lt_pId010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Empreinte numérique</w:t>
            </w:r>
            <w:r w:rsidR="00071D00"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 </w:t>
            </w:r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: Une image numérique positive</w:t>
            </w:r>
            <w:bookmarkEnd w:id="10"/>
          </w:p>
          <w:p w14:paraId="439DD72B" w14:textId="19DCC92F" w:rsidR="00FE3F30" w:rsidRPr="005464E2" w:rsidRDefault="001A411C" w:rsidP="00C573BB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1" w:name="lt_pId011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Vérification de l’information</w:t>
            </w:r>
            <w:r w:rsidR="00071D00"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 </w:t>
            </w:r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: Vérité en ligne</w:t>
            </w:r>
            <w:bookmarkEnd w:id="11"/>
          </w:p>
          <w:p w14:paraId="439DD72C" w14:textId="63EEF044" w:rsidR="00FE3F30" w:rsidRPr="005464E2" w:rsidRDefault="001A411C" w:rsidP="00C573BB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2" w:name="lt_pId012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Vie privée en ligne</w:t>
            </w:r>
            <w:r w:rsidR="00071D00"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 </w:t>
            </w:r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: Codes d’accè</w:t>
            </w:r>
            <w:bookmarkEnd w:id="12"/>
            <w:r w:rsidR="00C573BB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s</w:t>
            </w:r>
          </w:p>
          <w:p w14:paraId="439DD72D" w14:textId="6852AF7F" w:rsidR="00FE3F30" w:rsidRPr="005464E2" w:rsidRDefault="001A411C" w:rsidP="00C573BB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3" w:name="lt_pId013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La communication sécuritaire en ligne</w:t>
            </w:r>
            <w:bookmarkEnd w:id="13"/>
          </w:p>
          <w:p w14:paraId="439DD72F" w14:textId="41C912B2" w:rsidR="00FE3F30" w:rsidRPr="00C573BB" w:rsidRDefault="001A411C" w:rsidP="00C573BB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4" w:name="lt_pId014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Sécurité en ligne</w:t>
            </w:r>
            <w:r w:rsidR="00071D00"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 </w:t>
            </w:r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: Comprendre les risques en ligne</w:t>
            </w:r>
            <w:bookmarkEnd w:id="14"/>
          </w:p>
        </w:tc>
        <w:tc>
          <w:tcPr>
            <w:tcW w:w="5941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9DD731" w14:textId="0E8B112D" w:rsidR="00FE3F30" w:rsidRPr="00C573BB" w:rsidRDefault="001A411C" w:rsidP="00C573BB">
            <w:pPr>
              <w:pStyle w:val="Paragraphedeliste"/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contextualSpacing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5" w:name="lt_pId015"/>
            <w:r w:rsidRPr="00C573BB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protège mes mots de passe et je ne les divulgue pas.</w:t>
            </w:r>
            <w:bookmarkEnd w:id="15"/>
          </w:p>
          <w:p w14:paraId="439DD732" w14:textId="081EB0CF" w:rsidR="00FE3F30" w:rsidRPr="005464E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6" w:name="lt_pId016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J’utilise un mot de passe différent et unique pour chacun de mes comptes</w:t>
            </w:r>
            <w:bookmarkEnd w:id="16"/>
            <w:r w:rsidR="00525900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39DD733" w14:textId="51914D4D" w:rsidR="00FE3F30" w:rsidRPr="005464E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7" w:name="lt_pId017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connais quelqu’un dont le compte ou l’appareil a été piraté.</w:t>
            </w:r>
            <w:bookmarkEnd w:id="17"/>
          </w:p>
          <w:p w14:paraId="439DD734" w14:textId="4E4F5E62" w:rsidR="00FE3F30" w:rsidRPr="005464E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8" w:name="lt_pId018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Mes comptes de réseaux sociaux sont définis comme privés.</w:t>
            </w:r>
            <w:bookmarkEnd w:id="18"/>
          </w:p>
          <w:p w14:paraId="439DD735" w14:textId="44A0ABE4" w:rsidR="00FE3F30" w:rsidRPr="005464E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9" w:name="lt_pId019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Il n’existe pas de bouton «</w:t>
            </w:r>
            <w:r w:rsidR="00071D00"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 </w:t>
            </w:r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Supprimer</w:t>
            </w:r>
            <w:r w:rsidR="00071D00"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 </w:t>
            </w:r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» pour Internet; une fois que c’est là, c’est </w:t>
            </w:r>
            <w:r w:rsidR="00F20F83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là pour </w:t>
            </w:r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toujours.</w:t>
            </w:r>
            <w:bookmarkEnd w:id="19"/>
          </w:p>
          <w:p w14:paraId="439DD736" w14:textId="62EF1FEB" w:rsidR="00FE3F30" w:rsidRPr="005464E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0" w:name="lt_pId020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Si je soupçonnais une personne de se faire intimider en ligne, je saurais quoi faire pour l’aider</w:t>
            </w:r>
            <w:bookmarkEnd w:id="20"/>
            <w:r w:rsidR="00525900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39DD737" w14:textId="0AA86F43" w:rsidR="00FE3F30" w:rsidRPr="005464E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1" w:name="lt_pId021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comprends la différence entre l’intimidation (la cyberintimidation) et un conflit</w:t>
            </w:r>
            <w:bookmarkEnd w:id="21"/>
            <w:r w:rsidR="00525900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39DD738" w14:textId="7AC11E99" w:rsidR="00FE3F30" w:rsidRPr="005464E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2" w:name="lt_pId022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En ligne, les amis avec lesquels j’interagis et clavarde, et ceux que je suis ou que j’ajoute, sont seulement ceux que je connais dans la vraie vie</w:t>
            </w:r>
            <w:bookmarkEnd w:id="22"/>
            <w:r w:rsidR="00525900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39DD739" w14:textId="5DBFDBCD" w:rsidR="00FE3F30" w:rsidRPr="005464E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3" w:name="lt_pId023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m’informe auprès de sources en ligne sûres et fiables</w:t>
            </w:r>
            <w:bookmarkEnd w:id="23"/>
            <w:r w:rsidR="00525900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39DD73A" w14:textId="18383CBC" w:rsidR="00FE3F30" w:rsidRPr="005464E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4" w:name="lt_pId024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peux m’informer efficacement en utilisant un moteur de recherche (p.</w:t>
            </w:r>
            <w:r w:rsidR="006D00C3"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 </w:t>
            </w:r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ex., Google)</w:t>
            </w:r>
            <w:bookmarkEnd w:id="24"/>
            <w:r w:rsidR="00525900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  <w:p w14:paraId="439DD73B" w14:textId="5998B9AF" w:rsidR="00FE3F30" w:rsidRPr="005464E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5" w:name="lt_pId025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me fie à mes intuitions lorsque j’utilise la technologie.</w:t>
            </w:r>
            <w:bookmarkEnd w:id="25"/>
          </w:p>
          <w:p w14:paraId="439DD73C" w14:textId="531847D0" w:rsidR="00FE3F30" w:rsidRPr="005464E2" w:rsidRDefault="001A411C" w:rsidP="00C573BB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6" w:name="lt_pId026"/>
            <w:r w:rsidRPr="005464E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Je sais comment désactiver la localisation sur mes appareils</w:t>
            </w:r>
            <w:bookmarkEnd w:id="26"/>
            <w:r w:rsidR="00525900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.</w:t>
            </w:r>
          </w:p>
        </w:tc>
      </w:tr>
    </w:tbl>
    <w:p w14:paraId="75998FB8" w14:textId="77777777" w:rsidR="00C573BB" w:rsidRDefault="00C573BB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7" w:name="lt_pId027"/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br w:type="page"/>
      </w:r>
    </w:p>
    <w:p w14:paraId="439DD744" w14:textId="309CFEDE" w:rsidR="00FE3F30" w:rsidRPr="00A321CD" w:rsidRDefault="001A411C" w:rsidP="00C573BB">
      <w:pPr>
        <w:spacing w:after="240"/>
        <w:rPr>
          <w:rFonts w:ascii="Work Sans" w:eastAsia="Work Sans" w:hAnsi="Work Sans" w:cs="Work Sans"/>
          <w:b/>
          <w:color w:val="984806" w:themeColor="accent6" w:themeShade="80"/>
          <w:sz w:val="24"/>
          <w:szCs w:val="24"/>
          <w:lang w:val="fr-CA"/>
        </w:rPr>
      </w:pPr>
      <w:r w:rsidRPr="00A321CD">
        <w:rPr>
          <w:rFonts w:ascii="Work Sans" w:eastAsia="Work Sans" w:hAnsi="Work Sans" w:cs="Work Sans"/>
          <w:b/>
          <w:color w:val="984806" w:themeColor="accent6" w:themeShade="80"/>
          <w:sz w:val="24"/>
          <w:szCs w:val="24"/>
          <w:lang w:val="fr-CA"/>
        </w:rPr>
        <w:lastRenderedPageBreak/>
        <w:t>Planifier un balado</w:t>
      </w:r>
      <w:r w:rsidR="00071D00" w:rsidRPr="00A321CD">
        <w:rPr>
          <w:rFonts w:ascii="Work Sans" w:eastAsia="Work Sans" w:hAnsi="Work Sans" w:cs="Work Sans"/>
          <w:b/>
          <w:color w:val="984806" w:themeColor="accent6" w:themeShade="80"/>
          <w:sz w:val="24"/>
          <w:szCs w:val="24"/>
          <w:lang w:val="fr-CA"/>
        </w:rPr>
        <w:t> </w:t>
      </w:r>
      <w:r w:rsidRPr="00A321CD">
        <w:rPr>
          <w:rFonts w:ascii="Work Sans" w:eastAsia="Work Sans" w:hAnsi="Work Sans" w:cs="Work Sans"/>
          <w:b/>
          <w:color w:val="984806" w:themeColor="accent6" w:themeShade="80"/>
          <w:sz w:val="24"/>
          <w:szCs w:val="24"/>
          <w:lang w:val="fr-CA"/>
        </w:rPr>
        <w:t>: Organisateur graphique</w:t>
      </w:r>
      <w:bookmarkEnd w:id="27"/>
      <w:r w:rsidRPr="00A321CD">
        <w:rPr>
          <w:rFonts w:ascii="Work Sans" w:eastAsia="Work Sans" w:hAnsi="Work Sans" w:cs="Work Sans"/>
          <w:b/>
          <w:color w:val="984806" w:themeColor="accent6" w:themeShade="80"/>
          <w:sz w:val="24"/>
          <w:szCs w:val="24"/>
          <w:lang w:val="fr-CA"/>
        </w:rPr>
        <w:t xml:space="preserve"> </w:t>
      </w:r>
    </w:p>
    <w:tbl>
      <w:tblPr>
        <w:tblStyle w:val="Table20"/>
        <w:tblW w:w="8997" w:type="dxa"/>
        <w:tblBorders>
          <w:top w:val="single" w:sz="18" w:space="0" w:color="E98300"/>
          <w:left w:val="single" w:sz="18" w:space="0" w:color="E98300"/>
          <w:bottom w:val="single" w:sz="18" w:space="0" w:color="E98300"/>
          <w:right w:val="single" w:sz="18" w:space="0" w:color="E98300"/>
          <w:insideH w:val="single" w:sz="18" w:space="0" w:color="E98300"/>
          <w:insideV w:val="single" w:sz="18" w:space="0" w:color="E98300"/>
        </w:tblBorders>
        <w:tblLayout w:type="fixed"/>
        <w:tblLook w:val="0620" w:firstRow="1" w:lastRow="0" w:firstColumn="0" w:lastColumn="0" w:noHBand="1" w:noVBand="1"/>
      </w:tblPr>
      <w:tblGrid>
        <w:gridCol w:w="2188"/>
        <w:gridCol w:w="6809"/>
      </w:tblGrid>
      <w:tr w:rsidR="00FE3F30" w:rsidRPr="005464E2" w14:paraId="439DD749" w14:textId="77777777" w:rsidTr="00A321CD">
        <w:trPr>
          <w:trHeight w:val="714"/>
        </w:trPr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45" w14:textId="77777777" w:rsidR="00FE3F30" w:rsidRPr="005464E2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28" w:name="lt_pId028"/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Mon sujet choisi</w:t>
            </w:r>
            <w:bookmarkEnd w:id="28"/>
          </w:p>
        </w:tc>
        <w:tc>
          <w:tcPr>
            <w:tcW w:w="6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48" w14:textId="77777777" w:rsidR="00FE3F30" w:rsidRPr="005464E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</w:tr>
      <w:tr w:rsidR="00FE3F30" w:rsidRPr="005464E2" w14:paraId="439DD74D" w14:textId="77777777" w:rsidTr="00A321CD">
        <w:trPr>
          <w:trHeight w:val="676"/>
        </w:trPr>
        <w:tc>
          <w:tcPr>
            <w:tcW w:w="2188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4A" w14:textId="77777777" w:rsidR="00FE3F30" w:rsidRPr="005464E2" w:rsidRDefault="001A411C" w:rsidP="00914BE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29" w:name="lt_pId029"/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Question</w:t>
            </w:r>
            <w:r w:rsidR="00914BEB"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 </w:t>
            </w:r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1</w:t>
            </w:r>
            <w:bookmarkEnd w:id="29"/>
          </w:p>
        </w:tc>
        <w:tc>
          <w:tcPr>
            <w:tcW w:w="6809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4C" w14:textId="77777777" w:rsidR="00FE3F30" w:rsidRPr="005464E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</w:tr>
      <w:tr w:rsidR="00FE3F30" w:rsidRPr="005464E2" w14:paraId="439DD754" w14:textId="77777777" w:rsidTr="00A321CD">
        <w:trPr>
          <w:trHeight w:val="627"/>
        </w:trPr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52" w14:textId="08D24347" w:rsidR="00FE3F30" w:rsidRPr="005464E2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0" w:name="lt_pId030"/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Sources pour les réponses</w:t>
            </w:r>
            <w:bookmarkEnd w:id="30"/>
          </w:p>
        </w:tc>
        <w:tc>
          <w:tcPr>
            <w:tcW w:w="6809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9DD753" w14:textId="77777777" w:rsidR="00FE3F30" w:rsidRPr="005464E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</w:tr>
      <w:tr w:rsidR="00FE3F30" w:rsidRPr="005464E2" w14:paraId="439DD758" w14:textId="77777777" w:rsidTr="00A321CD">
        <w:trPr>
          <w:trHeight w:val="711"/>
        </w:trPr>
        <w:tc>
          <w:tcPr>
            <w:tcW w:w="2188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56" w14:textId="59BD0AD0" w:rsidR="00FE3F30" w:rsidRPr="005464E2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1" w:name="_heading=h.gjdgxs" w:colFirst="0" w:colLast="0"/>
            <w:bookmarkStart w:id="32" w:name="lt_pId031"/>
            <w:bookmarkEnd w:id="31"/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Question</w:t>
            </w:r>
            <w:r w:rsidR="00914BEB"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 </w:t>
            </w:r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2</w:t>
            </w:r>
            <w:bookmarkEnd w:id="32"/>
          </w:p>
        </w:tc>
        <w:tc>
          <w:tcPr>
            <w:tcW w:w="6809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57" w14:textId="77777777" w:rsidR="00FE3F30" w:rsidRPr="005464E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</w:tr>
      <w:tr w:rsidR="00FE3F30" w:rsidRPr="005464E2" w14:paraId="439DD767" w14:textId="77777777" w:rsidTr="00A321CD">
        <w:trPr>
          <w:trHeight w:val="755"/>
        </w:trPr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5D" w14:textId="11778200" w:rsidR="00FE3F30" w:rsidRPr="005464E2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3" w:name="lt_pId032"/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Sources pour les réponses</w:t>
            </w:r>
            <w:bookmarkEnd w:id="33"/>
          </w:p>
        </w:tc>
        <w:tc>
          <w:tcPr>
            <w:tcW w:w="6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66" w14:textId="77777777" w:rsidR="00FE3F30" w:rsidRPr="005464E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</w:tr>
      <w:tr w:rsidR="00FE3F30" w:rsidRPr="005464E2" w14:paraId="439DD76C" w14:textId="77777777" w:rsidTr="00A321CD">
        <w:trPr>
          <w:trHeight w:val="833"/>
        </w:trPr>
        <w:tc>
          <w:tcPr>
            <w:tcW w:w="2188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69" w14:textId="7D70B342" w:rsidR="00FE3F30" w:rsidRPr="005464E2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4" w:name="lt_pId033"/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Question</w:t>
            </w:r>
            <w:r w:rsidR="002E6DEE"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 </w:t>
            </w:r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3</w:t>
            </w:r>
            <w:bookmarkEnd w:id="34"/>
          </w:p>
        </w:tc>
        <w:tc>
          <w:tcPr>
            <w:tcW w:w="6809" w:type="dxa"/>
            <w:shd w:val="clear" w:color="auto" w:fill="F7DF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6B" w14:textId="77777777" w:rsidR="00FE3F30" w:rsidRPr="005464E2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</w:tr>
      <w:tr w:rsidR="00FE3F30" w:rsidRPr="00B907F1" w14:paraId="439DD77B" w14:textId="77777777" w:rsidTr="00A321CD">
        <w:trPr>
          <w:trHeight w:val="796"/>
        </w:trPr>
        <w:tc>
          <w:tcPr>
            <w:tcW w:w="21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72" w14:textId="4C65E0C4" w:rsidR="00FE3F30" w:rsidRPr="00B907F1" w:rsidRDefault="001A411C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5" w:name="lt_pId034"/>
            <w:r w:rsidRPr="005464E2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Sources pour les réponses</w:t>
            </w:r>
            <w:bookmarkEnd w:id="35"/>
          </w:p>
        </w:tc>
        <w:tc>
          <w:tcPr>
            <w:tcW w:w="6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D77A" w14:textId="77777777" w:rsidR="00FE3F30" w:rsidRPr="00B907F1" w:rsidRDefault="00FE3F30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</w:tr>
    </w:tbl>
    <w:p w14:paraId="439DD77D" w14:textId="77777777" w:rsidR="00FE3F30" w:rsidRPr="00B907F1" w:rsidRDefault="00FE3F30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</w:p>
    <w:sectPr w:rsidR="00FE3F30" w:rsidRPr="00B907F1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0F3A" w14:textId="77777777" w:rsidR="003F2E74" w:rsidRDefault="003F2E74">
      <w:pPr>
        <w:spacing w:line="240" w:lineRule="auto"/>
      </w:pPr>
      <w:r>
        <w:separator/>
      </w:r>
    </w:p>
  </w:endnote>
  <w:endnote w:type="continuationSeparator" w:id="0">
    <w:p w14:paraId="13E79F00" w14:textId="77777777" w:rsidR="003F2E74" w:rsidRDefault="003F2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Times New Roman"/>
    <w:panose1 w:val="00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6181" w14:textId="77777777" w:rsidR="00AF05C3" w:rsidRDefault="00AF05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D787" w14:textId="0AA071EE" w:rsidR="00FE3F30" w:rsidRDefault="001A411C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439DD78A" wp14:editId="2302373F">
          <wp:extent cx="1890713" cy="424786"/>
          <wp:effectExtent l="0" t="0" r="0" b="0"/>
          <wp:docPr id="4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0221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483F7414" wp14:editId="270E432E">
          <wp:extent cx="3820886" cy="188738"/>
          <wp:effectExtent l="0" t="0" r="0" b="1905"/>
          <wp:docPr id="5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446" cy="206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6508" w14:textId="77777777" w:rsidR="00AF05C3" w:rsidRDefault="00AF05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D27D" w14:textId="77777777" w:rsidR="003F2E74" w:rsidRDefault="003F2E74">
      <w:pPr>
        <w:spacing w:line="240" w:lineRule="auto"/>
      </w:pPr>
      <w:r>
        <w:separator/>
      </w:r>
    </w:p>
  </w:footnote>
  <w:footnote w:type="continuationSeparator" w:id="0">
    <w:p w14:paraId="5741C723" w14:textId="77777777" w:rsidR="003F2E74" w:rsidRDefault="003F2E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E5DD" w14:textId="77777777" w:rsidR="00AF05C3" w:rsidRDefault="00AF05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316D" w14:textId="77777777" w:rsidR="00AF05C3" w:rsidRDefault="00AF05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F394" w14:textId="77777777" w:rsidR="00AF05C3" w:rsidRDefault="00AF05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B3CA"/>
    <w:multiLevelType w:val="hybridMultilevel"/>
    <w:tmpl w:val="05F856C2"/>
    <w:lvl w:ilvl="0" w:tplc="7E8A0426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A0A086D6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31A60BB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D548E294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DB643CD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CCA216FE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8F2866C8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607015A4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B8066A06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130064"/>
    <w:multiLevelType w:val="hybridMultilevel"/>
    <w:tmpl w:val="00000000"/>
    <w:lvl w:ilvl="0" w:tplc="2A2C448A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F52C33EE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C016A99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CB5070A6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28ACCAA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29366F9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FC8ADCEE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522821E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FB3028F0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681785154">
    <w:abstractNumId w:val="0"/>
  </w:num>
  <w:num w:numId="2" w16cid:durableId="74051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F30"/>
    <w:rsid w:val="00040BBA"/>
    <w:rsid w:val="00045A3D"/>
    <w:rsid w:val="00064DE1"/>
    <w:rsid w:val="00071D00"/>
    <w:rsid w:val="001869FF"/>
    <w:rsid w:val="001A411C"/>
    <w:rsid w:val="00220CB5"/>
    <w:rsid w:val="00247E57"/>
    <w:rsid w:val="002B7534"/>
    <w:rsid w:val="002E6DEE"/>
    <w:rsid w:val="003610D2"/>
    <w:rsid w:val="00390C31"/>
    <w:rsid w:val="003F2E74"/>
    <w:rsid w:val="00450F6A"/>
    <w:rsid w:val="004C0221"/>
    <w:rsid w:val="004C797B"/>
    <w:rsid w:val="00525900"/>
    <w:rsid w:val="005464E2"/>
    <w:rsid w:val="005C3EBB"/>
    <w:rsid w:val="005F58C7"/>
    <w:rsid w:val="00671584"/>
    <w:rsid w:val="006D00C3"/>
    <w:rsid w:val="007F16B5"/>
    <w:rsid w:val="00860F3F"/>
    <w:rsid w:val="008E131C"/>
    <w:rsid w:val="00914BEB"/>
    <w:rsid w:val="00986B52"/>
    <w:rsid w:val="00A321CD"/>
    <w:rsid w:val="00A7528E"/>
    <w:rsid w:val="00AC369E"/>
    <w:rsid w:val="00AF05C3"/>
    <w:rsid w:val="00B907F1"/>
    <w:rsid w:val="00C47165"/>
    <w:rsid w:val="00C573BB"/>
    <w:rsid w:val="00C60E2B"/>
    <w:rsid w:val="00C64A78"/>
    <w:rsid w:val="00C824D5"/>
    <w:rsid w:val="00D50AB7"/>
    <w:rsid w:val="00D94BCA"/>
    <w:rsid w:val="00F20F83"/>
    <w:rsid w:val="00FA699C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9DD70D"/>
  <w15:docId w15:val="{42CBD2EA-71E7-4BB0-9C69-41209637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C606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6E0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3610D2"/>
    <w:pPr>
      <w:spacing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610D2"/>
    <w:pPr>
      <w:spacing w:line="240" w:lineRule="auto"/>
    </w:pPr>
    <w:rPr>
      <w:lang w:val="en"/>
    </w:rPr>
  </w:style>
  <w:style w:type="paragraph" w:styleId="En-tte">
    <w:name w:val="header"/>
    <w:basedOn w:val="Normal"/>
    <w:link w:val="En-tteCar"/>
    <w:uiPriority w:val="99"/>
    <w:unhideWhenUsed/>
    <w:rsid w:val="00071D00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D00"/>
  </w:style>
  <w:style w:type="paragraph" w:styleId="Pieddepage">
    <w:name w:val="footer"/>
    <w:basedOn w:val="Normal"/>
    <w:link w:val="PieddepageCar"/>
    <w:uiPriority w:val="99"/>
    <w:unhideWhenUsed/>
    <w:rsid w:val="00071D00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D00"/>
  </w:style>
  <w:style w:type="paragraph" w:styleId="Paragraphedeliste">
    <w:name w:val="List Paragraph"/>
    <w:basedOn w:val="Normal"/>
    <w:uiPriority w:val="34"/>
    <w:qFormat/>
    <w:rsid w:val="00C57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sjgzohUTtNZM8Ey/narLRwXZ0Q==">AMUW2mU5zK9IKS79D8waA7SbamlfP2MPejxR42SBfQAyLj9tzH3wwtXflWxYgBu4IDuCagTU4MT+Av6f5jtepLJUKFTB2Om0dy+F53EWrI80RCBlzsKxXfLnsvllyVqmpnLo5z8h48fQ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E88F57-8FEB-4595-B29B-D213A61F1560}"/>
</file>

<file path=customXml/itemProps2.xml><?xml version="1.0" encoding="utf-8"?>
<ds:datastoreItem xmlns:ds="http://schemas.openxmlformats.org/officeDocument/2006/customXml" ds:itemID="{D5D53CA1-8D5D-49FD-9924-7FCAE3EB3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9AB9306-12B9-40CD-B292-47C28EB3DC66}">
  <ds:schemaRefs>
    <ds:schemaRef ds:uri="http://www.w3.org/XML/1998/namespace"/>
    <ds:schemaRef ds:uri="http://schemas.openxmlformats.org/package/2006/metadata/core-properties"/>
    <ds:schemaRef ds:uri="c7c8a444-bbe9-4786-a153-6ccec19e74c7"/>
    <ds:schemaRef ds:uri="http://purl.org/dc/dcmitype/"/>
    <ds:schemaRef ds:uri="http://schemas.microsoft.com/office/2006/documentManagement/types"/>
    <ds:schemaRef ds:uri="http://purl.org/dc/elements/1.1/"/>
    <ds:schemaRef ds:uri="4d973fe5-5de8-41d4-9793-8e45b56aa925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Niveaux du cycle secondaire Documentation pour la leçon 5</dc:title>
  <dc:creator>Cate</dc:creator>
  <cp:lastModifiedBy>Guillaume Canin</cp:lastModifiedBy>
  <cp:revision>13</cp:revision>
  <dcterms:created xsi:type="dcterms:W3CDTF">2022-04-29T11:53:00Z</dcterms:created>
  <dcterms:modified xsi:type="dcterms:W3CDTF">2022-11-07T18:06:00Z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